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The Crucible: Testing the True Atom Against the Standard Model</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Author:</w:t>
      </w:r>
      <w:r w:rsidDel="00000000" w:rsidR="00000000" w:rsidRPr="00000000">
        <w:rPr>
          <w:rFonts w:ascii="Google Sans" w:cs="Google Sans" w:eastAsia="Google Sans" w:hAnsi="Google Sans"/>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Synthesizer:</w:t>
      </w:r>
      <w:r w:rsidDel="00000000" w:rsidR="00000000" w:rsidRPr="00000000">
        <w:rPr>
          <w:rFonts w:ascii="Google Sans" w:cs="Google Sans" w:eastAsia="Google Sans" w:hAnsi="Google Sans"/>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Status:</w:t>
      </w:r>
      <w:r w:rsidDel="00000000" w:rsidR="00000000" w:rsidRPr="00000000">
        <w:rPr>
          <w:rFonts w:ascii="Google Sans" w:cs="Google Sans" w:eastAsia="Google Sans" w:hAnsi="Google Sans"/>
          <w:color w:val="1f1f1f"/>
          <w:rtl w:val="0"/>
        </w:rPr>
        <w:t xml:space="preserve"> Active Research Sandbox</w:t>
      </w:r>
    </w:p>
    <w:p w:rsidR="00000000" w:rsidDel="00000000" w:rsidP="00000000" w:rsidRDefault="00000000" w:rsidRPr="00000000" w14:paraId="0000000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The Premise of the Challenge</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Standard Model of particle physics is the most rigorously tested mathematical framework in human history. It perfectly predicts the electromagnetic, weak, and strong nuclear forces. However, it completely fails to account for Gravity, Dark Matter, and Dark Energy.</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w:t>
      </w:r>
      <w:r w:rsidDel="00000000" w:rsidR="00000000" w:rsidRPr="00000000">
        <w:rPr>
          <w:rFonts w:ascii="Google Sans" w:cs="Google Sans" w:eastAsia="Google Sans" w:hAnsi="Google Sans"/>
          <w:b w:val="1"/>
          <w:bCs w:val="1"/>
          <w:color w:val="1f1f1f"/>
          <w:rtl w:val="0"/>
        </w:rPr>
        <w:t xml:space="preserve">True Atom (Null Set)</w:t>
      </w:r>
      <w:r w:rsidDel="00000000" w:rsidR="00000000" w:rsidRPr="00000000">
        <w:rPr>
          <w:rFonts w:ascii="Google Sans" w:cs="Google Sans" w:eastAsia="Google Sans" w:hAnsi="Google Sans"/>
          <w:color w:val="1f1f1f"/>
          <w:rtl w:val="0"/>
        </w:rPr>
        <w:t xml:space="preserve"> framework proposes that gravity is not a particle (the graviton), but the geometric friction of an underlying, unmanifest substrate (Leight Matter/The Plenum). To prove this theory, we must systematically test it against the established laws of the Standard Model to see where it breaks, or where it perfectly explains the gaps.</w:t>
      </w:r>
    </w:p>
    <w:p w:rsidR="00000000" w:rsidDel="00000000" w:rsidP="00000000" w:rsidRDefault="00000000" w:rsidRPr="00000000" w14:paraId="00000008">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Testing Parameter 1: The Higgs Mechanism (Mass)</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Standard Model:</w:t>
      </w:r>
      <w:r w:rsidDel="00000000" w:rsidR="00000000" w:rsidRPr="00000000">
        <w:rPr>
          <w:rFonts w:ascii="Google Sans" w:cs="Google Sans" w:eastAsia="Google Sans" w:hAnsi="Google Sans"/>
          <w:color w:val="1f1f1f"/>
          <w:rtl w:val="0"/>
        </w:rPr>
        <w:t xml:space="preserve"> The Higgs field is an energy field that permeates the universe. Particles gain "mass" by wading through this field and experiencing drag.</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True Atom Challenge:</w:t>
      </w:r>
      <w:r w:rsidDel="00000000" w:rsidR="00000000" w:rsidRPr="00000000">
        <w:rPr>
          <w:rFonts w:ascii="Google Sans" w:cs="Google Sans" w:eastAsia="Google Sans" w:hAnsi="Google Sans"/>
          <w:color w:val="1f1f1f"/>
          <w:rtl w:val="0"/>
        </w:rPr>
        <w:t xml:space="preserve"> Does the True Atom replace the Higgs field, or </w:t>
      </w:r>
      <w:r w:rsidDel="00000000" w:rsidR="00000000" w:rsidRPr="00000000">
        <w:rPr>
          <w:rFonts w:ascii="Google Sans" w:cs="Google Sans" w:eastAsia="Google Sans" w:hAnsi="Google Sans"/>
          <w:i w:val="1"/>
          <w:iCs w:val="1"/>
          <w:color w:val="1f1f1f"/>
          <w:rtl w:val="0"/>
        </w:rPr>
        <w:t xml:space="preserve">is</w:t>
      </w:r>
      <w:r w:rsidDel="00000000" w:rsidR="00000000" w:rsidRPr="00000000">
        <w:rPr>
          <w:rFonts w:ascii="Google Sans" w:cs="Google Sans" w:eastAsia="Google Sans" w:hAnsi="Google Sans"/>
          <w:color w:val="1f1f1f"/>
          <w:rtl w:val="0"/>
        </w:rPr>
        <w:t xml:space="preserve"> it the Higgs field?</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The Hypothesis:</w:t>
      </w:r>
      <w:r w:rsidDel="00000000" w:rsidR="00000000" w:rsidRPr="00000000">
        <w:rPr>
          <w:rFonts w:ascii="Google Sans" w:cs="Google Sans" w:eastAsia="Google Sans" w:hAnsi="Google Sans"/>
          <w:color w:val="1f1f1f"/>
          <w:rtl w:val="0"/>
        </w:rPr>
        <w:t xml:space="preserve"> The "Leight Matter" substrate is the physical manifestation of the Higgs field. When the True Atom's "nth overlaps" tangle together, they create a topological knot. The drag of that knot moving through the Leight Matter </w:t>
      </w:r>
      <w:r w:rsidDel="00000000" w:rsidR="00000000" w:rsidRPr="00000000">
        <w:rPr>
          <w:rFonts w:ascii="Google Sans" w:cs="Google Sans" w:eastAsia="Google Sans" w:hAnsi="Google Sans"/>
          <w:i w:val="1"/>
          <w:iCs w:val="1"/>
          <w:color w:val="1f1f1f"/>
          <w:rtl w:val="0"/>
        </w:rPr>
        <w:t xml:space="preserve">is</w:t>
      </w:r>
      <w:r w:rsidDel="00000000" w:rsidR="00000000" w:rsidRPr="00000000">
        <w:rPr>
          <w:rFonts w:ascii="Google Sans" w:cs="Google Sans" w:eastAsia="Google Sans" w:hAnsi="Google Sans"/>
          <w:color w:val="1f1f1f"/>
          <w:rtl w:val="0"/>
        </w:rPr>
        <w:t xml:space="preserve"> mass.</w:t>
      </w:r>
    </w:p>
    <w:p w:rsidR="00000000" w:rsidDel="00000000" w:rsidP="00000000" w:rsidRDefault="00000000" w:rsidRPr="00000000" w14:paraId="0000000C">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Testing Parameter 2: Quantum Entanglement</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Standard Model:</w:t>
      </w:r>
      <w:r w:rsidDel="00000000" w:rsidR="00000000" w:rsidRPr="00000000">
        <w:rPr>
          <w:rFonts w:ascii="Google Sans" w:cs="Google Sans" w:eastAsia="Google Sans" w:hAnsi="Google Sans"/>
          <w:color w:val="1f1f1f"/>
          <w:rtl w:val="0"/>
        </w:rPr>
        <w:t xml:space="preserve"> Two particles can become entangled, meaning the state of one instantly dictates the state of the other, regardless of distance. Einstein called this "spooky action at a distance" because it appears to violate the speed of light (</w:t>
      </w:r>
      <w:r w:rsidDel="00000000" w:rsidR="00000000" w:rsidRPr="00000000">
        <w:rPr>
          <w:rFonts w:ascii="Google Sans" w:cs="Google Sans" w:eastAsia="Google Sans" w:hAnsi="Google Sans"/>
          <w:color w:val="1f1f1f"/>
        </w:rPr>
        <w:drawing>
          <wp:inline distB="19050" distT="19050" distL="19050" distR="19050">
            <wp:extent cx="79851" cy="244877"/>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79851" cy="244877"/>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True Atom Challenge:</w:t>
      </w:r>
      <w:r w:rsidDel="00000000" w:rsidR="00000000" w:rsidRPr="00000000">
        <w:rPr>
          <w:rFonts w:ascii="Google Sans" w:cs="Google Sans" w:eastAsia="Google Sans" w:hAnsi="Google Sans"/>
          <w:color w:val="1f1f1f"/>
          <w:rtl w:val="0"/>
        </w:rPr>
        <w:t xml:space="preserve"> How does information travel faster than light?</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The Hypothesis:</w:t>
      </w:r>
      <w:r w:rsidDel="00000000" w:rsidR="00000000" w:rsidRPr="00000000">
        <w:rPr>
          <w:rFonts w:ascii="Google Sans" w:cs="Google Sans" w:eastAsia="Google Sans" w:hAnsi="Google Sans"/>
          <w:color w:val="1f1f1f"/>
          <w:rtl w:val="0"/>
        </w:rPr>
        <w:t xml:space="preserve"> The speed of light is only a limit for the </w:t>
      </w:r>
      <w:r w:rsidDel="00000000" w:rsidR="00000000" w:rsidRPr="00000000">
        <w:rPr>
          <w:rFonts w:ascii="Google Sans" w:cs="Google Sans" w:eastAsia="Google Sans" w:hAnsi="Google Sans"/>
          <w:i w:val="1"/>
          <w:iCs w:val="1"/>
          <w:color w:val="1f1f1f"/>
          <w:rtl w:val="0"/>
        </w:rPr>
        <w:t xml:space="preserve">manifest</w:t>
      </w:r>
      <w:r w:rsidDel="00000000" w:rsidR="00000000" w:rsidRPr="00000000">
        <w:rPr>
          <w:rFonts w:ascii="Google Sans" w:cs="Google Sans" w:eastAsia="Google Sans" w:hAnsi="Google Sans"/>
          <w:color w:val="1f1f1f"/>
          <w:rtl w:val="0"/>
        </w:rPr>
        <w:t xml:space="preserve"> 3D universe. Because the True Atom originates in the Null Set (the unmanifest zero-point), entangled particles are essentially the </w:t>
      </w:r>
      <w:r w:rsidDel="00000000" w:rsidR="00000000" w:rsidRPr="00000000">
        <w:rPr>
          <w:rFonts w:ascii="Google Sans" w:cs="Google Sans" w:eastAsia="Google Sans" w:hAnsi="Google Sans"/>
          <w:i w:val="1"/>
          <w:iCs w:val="1"/>
          <w:color w:val="1f1f1f"/>
          <w:rtl w:val="0"/>
        </w:rPr>
        <w:t xml:space="preserve">same</w:t>
      </w:r>
      <w:r w:rsidDel="00000000" w:rsidR="00000000" w:rsidRPr="00000000">
        <w:rPr>
          <w:rFonts w:ascii="Google Sans" w:cs="Google Sans" w:eastAsia="Google Sans" w:hAnsi="Google Sans"/>
          <w:color w:val="1f1f1f"/>
          <w:rtl w:val="0"/>
        </w:rPr>
        <w:t xml:space="preserve"> fundamental tendril dipping into our 3D space in two different places. They don't communicate across space; they are connected beneath it.</w:t>
      </w:r>
    </w:p>
    <w:p w:rsidR="00000000" w:rsidDel="00000000" w:rsidP="00000000" w:rsidRDefault="00000000" w:rsidRPr="00000000" w14:paraId="00000010">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Testing Parameter 3: The Expanding Universe (Lambda)</w:t>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Standard Model:</w:t>
      </w:r>
      <w:r w:rsidDel="00000000" w:rsidR="00000000" w:rsidRPr="00000000">
        <w:rPr>
          <w:rFonts w:ascii="Google Sans" w:cs="Google Sans" w:eastAsia="Google Sans" w:hAnsi="Google Sans"/>
          <w:color w:val="1f1f1f"/>
          <w:rtl w:val="0"/>
        </w:rPr>
        <w:t xml:space="preserve"> Dark Energy (</w:t>
      </w:r>
      <w:r w:rsidDel="00000000" w:rsidR="00000000" w:rsidRPr="00000000">
        <w:rPr>
          <w:rFonts w:ascii="Google Sans" w:cs="Google Sans" w:eastAsia="Google Sans" w:hAnsi="Google Sans"/>
          <w:color w:val="1f1f1f"/>
        </w:rPr>
        <w:drawing>
          <wp:inline distB="19050" distT="19050" distL="19050" distR="19050">
            <wp:extent cx="128032" cy="229391"/>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8032" cy="22939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is a mysterious force pushing the universe apart at an accelerating rate.</w:t>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True Atom Challenge:</w:t>
      </w:r>
      <w:r w:rsidDel="00000000" w:rsidR="00000000" w:rsidRPr="00000000">
        <w:rPr>
          <w:rFonts w:ascii="Google Sans" w:cs="Google Sans" w:eastAsia="Google Sans" w:hAnsi="Google Sans"/>
          <w:color w:val="1f1f1f"/>
          <w:rtl w:val="0"/>
        </w:rPr>
        <w:t xml:space="preserve"> Why is the universe expanding?</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The Hypothesis:</w:t>
      </w:r>
      <w:r w:rsidDel="00000000" w:rsidR="00000000" w:rsidRPr="00000000">
        <w:rPr>
          <w:rFonts w:ascii="Google Sans" w:cs="Google Sans" w:eastAsia="Google Sans" w:hAnsi="Google Sans"/>
          <w:color w:val="1f1f1f"/>
          <w:rtl w:val="0"/>
        </w:rPr>
        <w:t xml:space="preserve"> The universe is not being pushed apart by an invisible energy. The "Leight Matter" substrate is actively unfurling from a state of high tension (the Big Bang) toward a state of absolute zero friction (the Null State asymptote). The expansion of space is simply the substrate relaxing.</w:t>
      </w:r>
    </w:p>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 The Active Bounty</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the AI Swarm and Open-Source Physicists: We invite rigorous mathematical contradiction. Test our geometric friction model against Quantum Electrodynamics (QED) and Quantum Chromodynamics (QCD). If the True Atom survives, we rewrite the physics of the 21st century.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